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56A" w:rsidRDefault="00BD3880" w:rsidP="00BF656A">
      <w:pPr>
        <w:pStyle w:val="ConsNonformat"/>
        <w:widowControl/>
        <w:ind w:left="4320" w:right="0"/>
        <w:rPr>
          <w:rFonts w:ascii="Times New Roman" w:hAnsi="Times New Roman" w:cs="Times New Roman"/>
          <w:sz w:val="28"/>
          <w:szCs w:val="28"/>
        </w:rPr>
      </w:pPr>
      <w:r w:rsidRPr="00BF656A">
        <w:rPr>
          <w:rFonts w:ascii="Times New Roman" w:hAnsi="Times New Roman" w:cs="Times New Roman"/>
          <w:sz w:val="28"/>
          <w:szCs w:val="28"/>
        </w:rPr>
        <w:t xml:space="preserve">Вносится </w:t>
      </w:r>
      <w:r w:rsidR="00BF656A">
        <w:rPr>
          <w:rFonts w:ascii="Times New Roman" w:hAnsi="Times New Roman" w:cs="Times New Roman"/>
          <w:sz w:val="28"/>
          <w:szCs w:val="28"/>
        </w:rPr>
        <w:t>постоянной комиссией по</w:t>
      </w:r>
      <w:r w:rsidR="00BF656A" w:rsidRPr="00AF510E">
        <w:rPr>
          <w:rFonts w:ascii="Times New Roman" w:hAnsi="Times New Roman" w:cs="Times New Roman"/>
          <w:sz w:val="28"/>
          <w:szCs w:val="28"/>
        </w:rPr>
        <w:t xml:space="preserve"> </w:t>
      </w:r>
      <w:r w:rsidR="00BF656A" w:rsidRPr="0007581E">
        <w:rPr>
          <w:rFonts w:ascii="Times New Roman" w:hAnsi="Times New Roman" w:cs="Times New Roman"/>
          <w:sz w:val="28"/>
          <w:szCs w:val="28"/>
        </w:rPr>
        <w:t>регламенту и депутатской этике, вопросам законности и правопорядка, делам казачества, правовой защиты граждан, и связи со средствами массовой информации</w:t>
      </w:r>
    </w:p>
    <w:p w:rsidR="00BD3880" w:rsidRPr="00BF656A" w:rsidRDefault="00BD3880" w:rsidP="00BD3880">
      <w:pPr>
        <w:suppressAutoHyphens/>
        <w:autoSpaceDE w:val="0"/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D3880" w:rsidRPr="00BF656A" w:rsidRDefault="00BD3880" w:rsidP="00BD3880">
      <w:pPr>
        <w:suppressAutoHyphens/>
        <w:autoSpaceDE w:val="0"/>
        <w:spacing w:after="0" w:line="240" w:lineRule="auto"/>
        <w:ind w:left="2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Проект</w:t>
      </w:r>
    </w:p>
    <w:p w:rsidR="00BD3880" w:rsidRPr="00BF656A" w:rsidRDefault="00BD3880" w:rsidP="00BD388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BD3880" w:rsidRPr="00BF656A" w:rsidRDefault="00BD3880" w:rsidP="00BF656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F65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СОВЕТ КРОПОТКИНСКОГО ГОРОДСКОГО ПОСЕЛЕНИЯ КАВКАЗСКОГО РАЙОНА</w:t>
      </w:r>
    </w:p>
    <w:p w:rsidR="00BD3880" w:rsidRPr="00BF656A" w:rsidRDefault="00BD3880" w:rsidP="00BF65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3880" w:rsidRPr="00BF656A" w:rsidRDefault="00BD3880" w:rsidP="00BF65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F65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:rsidR="00BD3880" w:rsidRDefault="00BD3880" w:rsidP="00BF65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4BBF" w:rsidRPr="00BF656A" w:rsidRDefault="00034BBF" w:rsidP="00BF65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5C42" w:rsidRPr="00BF656A" w:rsidRDefault="00C06CA3" w:rsidP="00BF656A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BF656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О Комиссии по соблюдению запретов, ограничений </w:t>
      </w:r>
    </w:p>
    <w:p w:rsidR="00345C42" w:rsidRPr="00BF656A" w:rsidRDefault="00C06CA3" w:rsidP="00BF656A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BF656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 обязанностей лицами, замещающими муниципальные должности </w:t>
      </w:r>
    </w:p>
    <w:p w:rsidR="00C06CA3" w:rsidRPr="00BF656A" w:rsidRDefault="00C06CA3" w:rsidP="00BF656A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BF656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в </w:t>
      </w:r>
      <w:r w:rsidR="00345C42" w:rsidRPr="00BF656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Кропоткинском городском поселении Кавказского района</w:t>
      </w:r>
    </w:p>
    <w:p w:rsidR="00BF656A" w:rsidRDefault="00BF656A" w:rsidP="00C06CA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34BBF" w:rsidRPr="00BF656A" w:rsidRDefault="00034BBF" w:rsidP="00C06CA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6CA3" w:rsidRPr="00BF656A" w:rsidRDefault="00C06CA3" w:rsidP="00BF656A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 законом от 25 декабря 2008 года </w:t>
      </w:r>
      <w:r w:rsid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273-ФЗ </w:t>
      </w:r>
      <w:r w:rsidR="00345C42"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противодействии коррупции</w:t>
      </w:r>
      <w:r w:rsidR="00345C42"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Федеральным законом от 20 марта 2025 года № 33-ФЗ </w:t>
      </w:r>
      <w:r w:rsidR="00345C42"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общих принципах организации местного самоуправления в единой системе публичной власти</w:t>
      </w:r>
      <w:r w:rsidR="00345C42"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Законом Краснодарского края от 12 декабря 2025 </w:t>
      </w:r>
      <w:r w:rsid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</w:t>
      </w:r>
      <w:r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5458-КЗ </w:t>
      </w:r>
      <w:r w:rsidR="00345C42"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отдельных вопросах организации местного самоуправления в Краснодарском крае</w:t>
      </w:r>
      <w:r w:rsidR="00345C42"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Совет </w:t>
      </w:r>
      <w:r w:rsidR="00345C42"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Кропоткинского городского поселения Кавказского района </w:t>
      </w:r>
      <w:r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л:</w:t>
      </w:r>
    </w:p>
    <w:p w:rsidR="00C06CA3" w:rsidRPr="00BF656A" w:rsidRDefault="00BF656A" w:rsidP="00BF656A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C06CA3"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Порядок деятельности Комиссии по соблюдению запретов, ограничений и обязанностей лицами, замещающими муниципальные должности в </w:t>
      </w:r>
      <w:r w:rsidR="00345C42"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Кропоткинско</w:t>
      </w:r>
      <w:r w:rsidR="00BD3880"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345C42"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</w:t>
      </w:r>
      <w:r w:rsidR="00BD3880"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345C42"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</w:t>
      </w:r>
      <w:r w:rsidR="00BD3880"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45C42"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Кавказского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согласно приложению 1 </w:t>
      </w:r>
      <w:r w:rsidR="00D10A46"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настоящему решению.</w:t>
      </w:r>
    </w:p>
    <w:p w:rsidR="00D10A46" w:rsidRDefault="00BF656A" w:rsidP="00BF656A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C06CA3"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состав Комиссии по соблюдению запретов, ограничений и обязанностей лицами, замещающими муниципальные должности в </w:t>
      </w:r>
      <w:r w:rsidR="00345C42"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Кропоткинско</w:t>
      </w:r>
      <w:r w:rsidR="00BD3880"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345C42"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</w:t>
      </w:r>
      <w:r w:rsidR="00BD3880"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345C42"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</w:t>
      </w:r>
      <w:r w:rsidR="00BD3880"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45C42"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Кавказского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10A46"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асно приложению 2 </w:t>
      </w:r>
      <w:r w:rsidR="00D10A46" w:rsidRPr="00BF6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настоящему решению.</w:t>
      </w:r>
    </w:p>
    <w:p w:rsidR="00034BBF" w:rsidRPr="00034BBF" w:rsidRDefault="00034BBF" w:rsidP="00034BB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034BBF">
        <w:rPr>
          <w:rFonts w:ascii="Times New Roman" w:hAnsi="Times New Roman" w:cs="Times New Roman"/>
          <w:sz w:val="28"/>
          <w:szCs w:val="28"/>
        </w:rPr>
        <w:t>Отделу по обеспечению деятельности органов местного самоуправления (Башинский К.В.) опубликовать (обнародовать)</w:t>
      </w:r>
      <w:r w:rsidRPr="00034BBF">
        <w:rPr>
          <w:rFonts w:ascii="Times New Roman" w:hAnsi="Times New Roman" w:cs="Times New Roman"/>
          <w:bCs/>
          <w:sz w:val="28"/>
          <w:szCs w:val="28"/>
        </w:rPr>
        <w:t xml:space="preserve"> настоящее решение в</w:t>
      </w:r>
      <w:r w:rsidRPr="00034BBF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 xml:space="preserve"> </w:t>
      </w:r>
      <w:r w:rsidRPr="00034BBF">
        <w:rPr>
          <w:rFonts w:ascii="Times New Roman" w:hAnsi="Times New Roman" w:cs="Times New Roman"/>
          <w:sz w:val="28"/>
          <w:szCs w:val="28"/>
        </w:rPr>
        <w:t>периодическом печатном издании, распространяемом в Кропоткинском городском поселении Кавказского района</w:t>
      </w:r>
      <w:r w:rsidRPr="00034BBF">
        <w:rPr>
          <w:rFonts w:ascii="Times New Roman" w:hAnsi="Times New Roman" w:cs="Times New Roman"/>
          <w:bCs/>
          <w:sz w:val="28"/>
          <w:szCs w:val="28"/>
        </w:rPr>
        <w:t xml:space="preserve"> и обеспечить его </w:t>
      </w:r>
      <w:r w:rsidRPr="00034BBF">
        <w:rPr>
          <w:rFonts w:ascii="Times New Roman" w:hAnsi="Times New Roman" w:cs="Times New Roman"/>
          <w:sz w:val="28"/>
          <w:szCs w:val="28"/>
        </w:rPr>
        <w:t>размещение на официальном сайте администрации Кропоткинского городского поселения Кавказского района в информационно-телекоммуникационной сети «Интернет».</w:t>
      </w:r>
    </w:p>
    <w:p w:rsidR="00BD3880" w:rsidRPr="00BF656A" w:rsidRDefault="00B55AE5" w:rsidP="00034B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6" w:history="1">
        <w:r w:rsidR="00034BBF">
          <w:rPr>
            <w:rFonts w:ascii="Times New Roman" w:eastAsia="Times New Roman" w:hAnsi="Times New Roman" w:cs="Times New Roman"/>
            <w:sz w:val="28"/>
            <w:szCs w:val="28"/>
          </w:rPr>
          <w:t>4</w:t>
        </w:r>
      </w:hyperlink>
      <w:r w:rsidR="00BD3880" w:rsidRPr="00BF656A">
        <w:rPr>
          <w:rFonts w:ascii="Times New Roman" w:eastAsia="Times New Roman" w:hAnsi="Times New Roman" w:cs="Times New Roman"/>
          <w:sz w:val="28"/>
          <w:szCs w:val="28"/>
        </w:rPr>
        <w:t xml:space="preserve">. Контроль за выполнением настоящего решения возложить на  постоянную комиссию </w:t>
      </w:r>
      <w:r w:rsidR="00BF656A">
        <w:rPr>
          <w:rFonts w:ascii="Times New Roman" w:eastAsia="Times New Roman" w:hAnsi="Times New Roman" w:cs="Times New Roman"/>
          <w:sz w:val="28"/>
          <w:szCs w:val="28"/>
        </w:rPr>
        <w:t xml:space="preserve">Совета Кропоткинского городского поселения Кавказского района </w:t>
      </w:r>
      <w:r w:rsidR="00BD3880" w:rsidRPr="00BF656A">
        <w:rPr>
          <w:rFonts w:ascii="Times New Roman" w:eastAsia="Times New Roman" w:hAnsi="Times New Roman" w:cs="Times New Roman"/>
          <w:sz w:val="28"/>
          <w:szCs w:val="28"/>
        </w:rPr>
        <w:t xml:space="preserve">по регламенту и депутатской этике, вопросам законности и правопорядка, делам казачества, правовой защиты граждан, и средствам </w:t>
      </w:r>
      <w:r w:rsidR="00BD3880" w:rsidRPr="00BF656A">
        <w:rPr>
          <w:rFonts w:ascii="Times New Roman" w:eastAsia="Times New Roman" w:hAnsi="Times New Roman" w:cs="Times New Roman"/>
          <w:sz w:val="28"/>
          <w:szCs w:val="28"/>
        </w:rPr>
        <w:lastRenderedPageBreak/>
        <w:t>массовой информации (Исаев Г.Ю.).</w:t>
      </w:r>
    </w:p>
    <w:p w:rsidR="00BD3880" w:rsidRPr="00BF656A" w:rsidRDefault="00034BBF" w:rsidP="00BF65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BD3880" w:rsidRPr="00BF656A">
        <w:rPr>
          <w:rFonts w:ascii="Times New Roman" w:eastAsia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BD3880" w:rsidRDefault="00BD3880" w:rsidP="00BD38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BF" w:rsidRDefault="00034BBF" w:rsidP="00BD38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BF" w:rsidRPr="00BF656A" w:rsidRDefault="00034BBF" w:rsidP="00BD38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4"/>
        <w:gridCol w:w="4924"/>
      </w:tblGrid>
      <w:tr w:rsidR="00BD3880" w:rsidRPr="00BF656A" w:rsidTr="00BD3880">
        <w:tc>
          <w:tcPr>
            <w:tcW w:w="4924" w:type="dxa"/>
          </w:tcPr>
          <w:p w:rsidR="00BD3880" w:rsidRPr="00BF656A" w:rsidRDefault="00BD3880" w:rsidP="00BD3880">
            <w:pPr>
              <w:suppressAutoHyphens/>
              <w:autoSpaceDE w:val="0"/>
              <w:rPr>
                <w:sz w:val="28"/>
                <w:szCs w:val="28"/>
                <w:lang w:eastAsia="ar-SA"/>
              </w:rPr>
            </w:pPr>
            <w:r w:rsidRPr="00BF656A">
              <w:rPr>
                <w:sz w:val="28"/>
                <w:szCs w:val="28"/>
                <w:lang w:eastAsia="ar-SA"/>
              </w:rPr>
              <w:t>Глава</w:t>
            </w:r>
          </w:p>
          <w:p w:rsidR="00BD3880" w:rsidRPr="00BF656A" w:rsidRDefault="00BD3880" w:rsidP="00BD3880">
            <w:pPr>
              <w:suppressAutoHyphens/>
              <w:autoSpaceDE w:val="0"/>
              <w:rPr>
                <w:sz w:val="28"/>
                <w:szCs w:val="28"/>
                <w:lang w:eastAsia="ar-SA"/>
              </w:rPr>
            </w:pPr>
            <w:r w:rsidRPr="00BF656A">
              <w:rPr>
                <w:sz w:val="28"/>
                <w:szCs w:val="28"/>
                <w:lang w:eastAsia="ar-SA"/>
              </w:rPr>
              <w:t xml:space="preserve">Кропоткинского городского </w:t>
            </w:r>
          </w:p>
          <w:p w:rsidR="00BD3880" w:rsidRPr="00BF656A" w:rsidRDefault="00BD3880" w:rsidP="00BD3880">
            <w:pPr>
              <w:suppressAutoHyphens/>
              <w:autoSpaceDE w:val="0"/>
              <w:rPr>
                <w:sz w:val="28"/>
                <w:szCs w:val="28"/>
                <w:lang w:eastAsia="ar-SA"/>
              </w:rPr>
            </w:pPr>
            <w:r w:rsidRPr="00BF656A">
              <w:rPr>
                <w:sz w:val="28"/>
                <w:szCs w:val="28"/>
                <w:lang w:eastAsia="ar-SA"/>
              </w:rPr>
              <w:t>поселения Кавказского района</w:t>
            </w:r>
          </w:p>
          <w:p w:rsidR="00BD3880" w:rsidRPr="00BF656A" w:rsidRDefault="00BD3880" w:rsidP="00BD3880">
            <w:pPr>
              <w:suppressAutoHyphens/>
              <w:autoSpaceDE w:val="0"/>
              <w:rPr>
                <w:sz w:val="28"/>
                <w:szCs w:val="28"/>
                <w:lang w:eastAsia="ar-SA"/>
              </w:rPr>
            </w:pPr>
          </w:p>
          <w:p w:rsidR="00BD3880" w:rsidRPr="00BF656A" w:rsidRDefault="00BD3880" w:rsidP="00BD3880">
            <w:pPr>
              <w:suppressAutoHyphens/>
              <w:autoSpaceDE w:val="0"/>
              <w:rPr>
                <w:sz w:val="28"/>
                <w:szCs w:val="28"/>
                <w:lang w:eastAsia="ar-SA"/>
              </w:rPr>
            </w:pPr>
            <w:r w:rsidRPr="00BF656A">
              <w:rPr>
                <w:sz w:val="28"/>
                <w:szCs w:val="28"/>
                <w:lang w:eastAsia="ar-SA"/>
              </w:rPr>
              <w:t xml:space="preserve">                               В.А. Елисеев</w:t>
            </w:r>
          </w:p>
        </w:tc>
        <w:tc>
          <w:tcPr>
            <w:tcW w:w="4924" w:type="dxa"/>
          </w:tcPr>
          <w:p w:rsidR="00BD3880" w:rsidRPr="00BF656A" w:rsidRDefault="00BD3880" w:rsidP="00BD3880">
            <w:pPr>
              <w:suppressAutoHyphens/>
              <w:autoSpaceDE w:val="0"/>
              <w:ind w:firstLine="888"/>
              <w:jc w:val="both"/>
              <w:rPr>
                <w:sz w:val="28"/>
                <w:szCs w:val="28"/>
                <w:lang w:eastAsia="ar-SA"/>
              </w:rPr>
            </w:pPr>
            <w:r w:rsidRPr="00BF656A">
              <w:rPr>
                <w:sz w:val="28"/>
                <w:szCs w:val="28"/>
                <w:lang w:eastAsia="ar-SA"/>
              </w:rPr>
              <w:t>Председатель Совета</w:t>
            </w:r>
          </w:p>
          <w:p w:rsidR="00BD3880" w:rsidRPr="00BF656A" w:rsidRDefault="00BD3880" w:rsidP="00BD3880">
            <w:pPr>
              <w:suppressAutoHyphens/>
              <w:autoSpaceDE w:val="0"/>
              <w:ind w:firstLine="888"/>
              <w:jc w:val="both"/>
              <w:rPr>
                <w:sz w:val="28"/>
                <w:szCs w:val="28"/>
                <w:lang w:eastAsia="ar-SA"/>
              </w:rPr>
            </w:pPr>
            <w:r w:rsidRPr="00BF656A">
              <w:rPr>
                <w:sz w:val="28"/>
                <w:szCs w:val="28"/>
                <w:lang w:eastAsia="ar-SA"/>
              </w:rPr>
              <w:t xml:space="preserve">Кропоткинского городского </w:t>
            </w:r>
          </w:p>
          <w:p w:rsidR="00BD3880" w:rsidRPr="00BF656A" w:rsidRDefault="00BD3880" w:rsidP="00BD3880">
            <w:pPr>
              <w:suppressAutoHyphens/>
              <w:autoSpaceDE w:val="0"/>
              <w:ind w:firstLine="888"/>
              <w:jc w:val="both"/>
              <w:rPr>
                <w:sz w:val="28"/>
                <w:szCs w:val="28"/>
                <w:lang w:eastAsia="ar-SA"/>
              </w:rPr>
            </w:pPr>
            <w:r w:rsidRPr="00BF656A">
              <w:rPr>
                <w:sz w:val="28"/>
                <w:szCs w:val="28"/>
                <w:lang w:eastAsia="ar-SA"/>
              </w:rPr>
              <w:t>поселения Кавказского района</w:t>
            </w:r>
          </w:p>
          <w:p w:rsidR="00BD3880" w:rsidRPr="00BF656A" w:rsidRDefault="00BD3880" w:rsidP="00BD3880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</w:p>
          <w:p w:rsidR="00BD3880" w:rsidRPr="00BF656A" w:rsidRDefault="00BD3880" w:rsidP="00BD3880">
            <w:pPr>
              <w:tabs>
                <w:tab w:val="left" w:pos="11624"/>
              </w:tabs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BF656A">
              <w:rPr>
                <w:sz w:val="28"/>
                <w:szCs w:val="28"/>
                <w:lang w:eastAsia="ar-SA"/>
              </w:rPr>
              <w:t xml:space="preserve">                                      С.Н. Михайлюк</w:t>
            </w:r>
          </w:p>
        </w:tc>
      </w:tr>
    </w:tbl>
    <w:p w:rsidR="00034BBF" w:rsidRDefault="00034BBF" w:rsidP="00CE048C">
      <w:pPr>
        <w:pStyle w:val="3"/>
        <w:tabs>
          <w:tab w:val="left" w:pos="0"/>
        </w:tabs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34BBF" w:rsidRDefault="00034BBF" w:rsidP="00CE048C">
      <w:pPr>
        <w:pStyle w:val="3"/>
        <w:tabs>
          <w:tab w:val="left" w:pos="0"/>
        </w:tabs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34BBF" w:rsidRDefault="00034BBF" w:rsidP="00CE048C">
      <w:pPr>
        <w:pStyle w:val="3"/>
        <w:tabs>
          <w:tab w:val="left" w:pos="0"/>
        </w:tabs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34BBF" w:rsidRDefault="00034BBF" w:rsidP="00CE048C">
      <w:pPr>
        <w:pStyle w:val="3"/>
        <w:tabs>
          <w:tab w:val="left" w:pos="0"/>
        </w:tabs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34BBF" w:rsidRDefault="00034BBF" w:rsidP="00CE048C">
      <w:pPr>
        <w:pStyle w:val="3"/>
        <w:tabs>
          <w:tab w:val="left" w:pos="0"/>
        </w:tabs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34BBF" w:rsidRDefault="00034BBF" w:rsidP="00CE048C">
      <w:pPr>
        <w:pStyle w:val="3"/>
        <w:tabs>
          <w:tab w:val="left" w:pos="0"/>
        </w:tabs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34BBF" w:rsidRDefault="00034BBF" w:rsidP="00CE048C">
      <w:pPr>
        <w:pStyle w:val="3"/>
        <w:tabs>
          <w:tab w:val="left" w:pos="0"/>
        </w:tabs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34BBF" w:rsidRDefault="00034BBF" w:rsidP="00CE048C">
      <w:pPr>
        <w:pStyle w:val="3"/>
        <w:tabs>
          <w:tab w:val="left" w:pos="0"/>
        </w:tabs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34BBF" w:rsidRDefault="00034BBF" w:rsidP="00CE048C">
      <w:pPr>
        <w:pStyle w:val="3"/>
        <w:tabs>
          <w:tab w:val="left" w:pos="0"/>
        </w:tabs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34BBF" w:rsidRDefault="00034BBF" w:rsidP="00CE048C">
      <w:pPr>
        <w:pStyle w:val="3"/>
        <w:tabs>
          <w:tab w:val="left" w:pos="0"/>
        </w:tabs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34BBF" w:rsidRDefault="00034BBF" w:rsidP="00CE048C">
      <w:pPr>
        <w:pStyle w:val="3"/>
        <w:tabs>
          <w:tab w:val="left" w:pos="0"/>
        </w:tabs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34BBF" w:rsidRDefault="00034BBF" w:rsidP="00CE048C">
      <w:pPr>
        <w:pStyle w:val="3"/>
        <w:tabs>
          <w:tab w:val="left" w:pos="0"/>
        </w:tabs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34BBF" w:rsidRDefault="00034BBF" w:rsidP="00CE048C">
      <w:pPr>
        <w:pStyle w:val="3"/>
        <w:tabs>
          <w:tab w:val="left" w:pos="0"/>
        </w:tabs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34BBF" w:rsidRDefault="00034BBF" w:rsidP="00CE048C">
      <w:pPr>
        <w:pStyle w:val="3"/>
        <w:tabs>
          <w:tab w:val="left" w:pos="0"/>
        </w:tabs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34BBF" w:rsidRDefault="00034BBF" w:rsidP="00CE048C">
      <w:pPr>
        <w:pStyle w:val="3"/>
        <w:tabs>
          <w:tab w:val="left" w:pos="0"/>
        </w:tabs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34BBF" w:rsidRDefault="00034BBF" w:rsidP="00CE048C">
      <w:pPr>
        <w:pStyle w:val="3"/>
        <w:tabs>
          <w:tab w:val="left" w:pos="0"/>
        </w:tabs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34BBF" w:rsidRDefault="00034BBF" w:rsidP="00CE048C">
      <w:pPr>
        <w:pStyle w:val="3"/>
        <w:tabs>
          <w:tab w:val="left" w:pos="0"/>
        </w:tabs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34BBF" w:rsidRDefault="00034BBF" w:rsidP="00CE048C">
      <w:pPr>
        <w:pStyle w:val="3"/>
        <w:tabs>
          <w:tab w:val="left" w:pos="0"/>
        </w:tabs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34BBF" w:rsidRDefault="00034BBF" w:rsidP="00CE048C">
      <w:pPr>
        <w:pStyle w:val="3"/>
        <w:tabs>
          <w:tab w:val="left" w:pos="0"/>
        </w:tabs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34BBF" w:rsidRDefault="00034BBF" w:rsidP="00CE048C">
      <w:pPr>
        <w:pStyle w:val="3"/>
        <w:tabs>
          <w:tab w:val="left" w:pos="0"/>
        </w:tabs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34BBF" w:rsidRDefault="00034BBF" w:rsidP="00CE048C">
      <w:pPr>
        <w:pStyle w:val="3"/>
        <w:tabs>
          <w:tab w:val="left" w:pos="0"/>
        </w:tabs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34BBF" w:rsidRDefault="00034BBF" w:rsidP="00CE048C">
      <w:pPr>
        <w:pStyle w:val="3"/>
        <w:tabs>
          <w:tab w:val="left" w:pos="0"/>
        </w:tabs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34BBF" w:rsidRDefault="00034BBF" w:rsidP="00CE048C">
      <w:pPr>
        <w:pStyle w:val="3"/>
        <w:tabs>
          <w:tab w:val="left" w:pos="0"/>
        </w:tabs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34BBF" w:rsidRDefault="00034BBF" w:rsidP="00CE048C">
      <w:pPr>
        <w:pStyle w:val="3"/>
        <w:tabs>
          <w:tab w:val="left" w:pos="0"/>
        </w:tabs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34BBF" w:rsidRDefault="00034BBF" w:rsidP="00CE048C">
      <w:pPr>
        <w:pStyle w:val="3"/>
        <w:tabs>
          <w:tab w:val="left" w:pos="0"/>
        </w:tabs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34BBF" w:rsidRDefault="00034BBF" w:rsidP="00CE048C">
      <w:pPr>
        <w:pStyle w:val="3"/>
        <w:tabs>
          <w:tab w:val="left" w:pos="0"/>
        </w:tabs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34BBF" w:rsidRDefault="00034BBF" w:rsidP="00CE048C">
      <w:pPr>
        <w:pStyle w:val="3"/>
        <w:tabs>
          <w:tab w:val="left" w:pos="0"/>
        </w:tabs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34BBF" w:rsidRDefault="00034BBF" w:rsidP="00CE048C">
      <w:pPr>
        <w:pStyle w:val="3"/>
        <w:tabs>
          <w:tab w:val="left" w:pos="0"/>
        </w:tabs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34BBF" w:rsidRDefault="00034BBF" w:rsidP="00CE048C">
      <w:pPr>
        <w:pStyle w:val="3"/>
        <w:tabs>
          <w:tab w:val="left" w:pos="0"/>
        </w:tabs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34BBF" w:rsidRDefault="00034BBF" w:rsidP="00CE048C">
      <w:pPr>
        <w:pStyle w:val="3"/>
        <w:tabs>
          <w:tab w:val="left" w:pos="0"/>
        </w:tabs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34BBF" w:rsidRDefault="00034BBF" w:rsidP="00034BBF"/>
    <w:p w:rsidR="00BD3880" w:rsidRPr="00BD3880" w:rsidRDefault="00BD3880" w:rsidP="00BD38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D3880" w:rsidRPr="00BD3880" w:rsidSect="007D138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30A" w:rsidRDefault="00A7430A" w:rsidP="007D1383">
      <w:pPr>
        <w:spacing w:after="0" w:line="240" w:lineRule="auto"/>
      </w:pPr>
      <w:r>
        <w:separator/>
      </w:r>
    </w:p>
  </w:endnote>
  <w:endnote w:type="continuationSeparator" w:id="1">
    <w:p w:rsidR="00A7430A" w:rsidRDefault="00A7430A" w:rsidP="007D1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30A" w:rsidRDefault="00A7430A" w:rsidP="007D1383">
      <w:pPr>
        <w:spacing w:after="0" w:line="240" w:lineRule="auto"/>
      </w:pPr>
      <w:r>
        <w:separator/>
      </w:r>
    </w:p>
  </w:footnote>
  <w:footnote w:type="continuationSeparator" w:id="1">
    <w:p w:rsidR="00A7430A" w:rsidRDefault="00A7430A" w:rsidP="007D13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1170832"/>
      <w:docPartObj>
        <w:docPartGallery w:val="Page Numbers (Top of Page)"/>
        <w:docPartUnique/>
      </w:docPartObj>
    </w:sdtPr>
    <w:sdtContent>
      <w:p w:rsidR="007D1383" w:rsidRDefault="00B55AE5">
        <w:pPr>
          <w:pStyle w:val="a7"/>
          <w:jc w:val="center"/>
        </w:pPr>
        <w:r>
          <w:fldChar w:fldCharType="begin"/>
        </w:r>
        <w:r w:rsidR="007D1383">
          <w:instrText>PAGE   \* MERGEFORMAT</w:instrText>
        </w:r>
        <w:r>
          <w:fldChar w:fldCharType="separate"/>
        </w:r>
        <w:r w:rsidR="00903419">
          <w:rPr>
            <w:noProof/>
          </w:rPr>
          <w:t>2</w:t>
        </w:r>
        <w:r>
          <w:fldChar w:fldCharType="end"/>
        </w:r>
      </w:p>
    </w:sdtContent>
  </w:sdt>
  <w:p w:rsidR="007D1383" w:rsidRDefault="007D138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B5C55"/>
    <w:rsid w:val="00004B7D"/>
    <w:rsid w:val="00034BBF"/>
    <w:rsid w:val="00067D6C"/>
    <w:rsid w:val="00194D2F"/>
    <w:rsid w:val="001B23FE"/>
    <w:rsid w:val="00345C42"/>
    <w:rsid w:val="004415BE"/>
    <w:rsid w:val="004F6959"/>
    <w:rsid w:val="006A5EEA"/>
    <w:rsid w:val="007C1D16"/>
    <w:rsid w:val="007D1383"/>
    <w:rsid w:val="007E027F"/>
    <w:rsid w:val="00876B1B"/>
    <w:rsid w:val="00880F7B"/>
    <w:rsid w:val="008F5DAE"/>
    <w:rsid w:val="00903419"/>
    <w:rsid w:val="009519DD"/>
    <w:rsid w:val="00A7430A"/>
    <w:rsid w:val="00AB5C55"/>
    <w:rsid w:val="00AB6EC3"/>
    <w:rsid w:val="00AF4B39"/>
    <w:rsid w:val="00B55AE5"/>
    <w:rsid w:val="00B657B0"/>
    <w:rsid w:val="00BD3880"/>
    <w:rsid w:val="00BF656A"/>
    <w:rsid w:val="00C06CA3"/>
    <w:rsid w:val="00CE048C"/>
    <w:rsid w:val="00D10A46"/>
    <w:rsid w:val="00DF1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B39"/>
  </w:style>
  <w:style w:type="paragraph" w:styleId="1">
    <w:name w:val="heading 1"/>
    <w:basedOn w:val="a"/>
    <w:link w:val="10"/>
    <w:uiPriority w:val="9"/>
    <w:qFormat/>
    <w:rsid w:val="00C06C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656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6C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C06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06CA3"/>
    <w:rPr>
      <w:b/>
      <w:bCs/>
    </w:rPr>
  </w:style>
  <w:style w:type="table" w:styleId="a5">
    <w:name w:val="Table Grid"/>
    <w:basedOn w:val="a1"/>
    <w:uiPriority w:val="39"/>
    <w:rsid w:val="007C1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F16FE"/>
    <w:pPr>
      <w:ind w:left="720"/>
      <w:contextualSpacing/>
    </w:pPr>
  </w:style>
  <w:style w:type="paragraph" w:customStyle="1" w:styleId="ConsNonformat">
    <w:name w:val="ConsNonformat"/>
    <w:rsid w:val="00BD388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table" w:customStyle="1" w:styleId="11">
    <w:name w:val="Сетка таблицы1"/>
    <w:basedOn w:val="a1"/>
    <w:next w:val="a5"/>
    <w:uiPriority w:val="59"/>
    <w:rsid w:val="00BD3880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D1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D1383"/>
  </w:style>
  <w:style w:type="paragraph" w:styleId="a9">
    <w:name w:val="footer"/>
    <w:basedOn w:val="a"/>
    <w:link w:val="aa"/>
    <w:uiPriority w:val="99"/>
    <w:unhideWhenUsed/>
    <w:rsid w:val="007D1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D1383"/>
  </w:style>
  <w:style w:type="paragraph" w:styleId="ab">
    <w:name w:val="Balloon Text"/>
    <w:basedOn w:val="a"/>
    <w:link w:val="ac"/>
    <w:uiPriority w:val="99"/>
    <w:semiHidden/>
    <w:unhideWhenUsed/>
    <w:rsid w:val="00951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519D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BF656A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06C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6C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C06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06CA3"/>
    <w:rPr>
      <w:b/>
      <w:bCs/>
    </w:rPr>
  </w:style>
  <w:style w:type="table" w:styleId="a5">
    <w:name w:val="Table Grid"/>
    <w:basedOn w:val="a1"/>
    <w:uiPriority w:val="39"/>
    <w:rsid w:val="007C1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F16FE"/>
    <w:pPr>
      <w:ind w:left="720"/>
      <w:contextualSpacing/>
    </w:pPr>
  </w:style>
  <w:style w:type="paragraph" w:customStyle="1" w:styleId="ConsNonformat">
    <w:name w:val="ConsNonformat"/>
    <w:rsid w:val="00BD388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table" w:customStyle="1" w:styleId="11">
    <w:name w:val="Сетка таблицы1"/>
    <w:basedOn w:val="a1"/>
    <w:next w:val="a5"/>
    <w:uiPriority w:val="59"/>
    <w:rsid w:val="00BD3880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D1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D1383"/>
  </w:style>
  <w:style w:type="paragraph" w:styleId="a9">
    <w:name w:val="footer"/>
    <w:basedOn w:val="a"/>
    <w:link w:val="aa"/>
    <w:uiPriority w:val="99"/>
    <w:unhideWhenUsed/>
    <w:rsid w:val="007D1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D1383"/>
  </w:style>
  <w:style w:type="paragraph" w:styleId="ab">
    <w:name w:val="Balloon Text"/>
    <w:basedOn w:val="a"/>
    <w:link w:val="ac"/>
    <w:uiPriority w:val="99"/>
    <w:semiHidden/>
    <w:unhideWhenUsed/>
    <w:rsid w:val="00951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519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2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23897">
          <w:marLeft w:val="0"/>
          <w:marRight w:val="0"/>
          <w:marTop w:val="0"/>
          <w:marBottom w:val="0"/>
          <w:divBdr>
            <w:top w:val="none" w:sz="0" w:space="0" w:color="157FCC"/>
            <w:left w:val="none" w:sz="0" w:space="0" w:color="157FCC"/>
            <w:bottom w:val="none" w:sz="0" w:space="0" w:color="157FCC"/>
            <w:right w:val="none" w:sz="0" w:space="0" w:color="157FCC"/>
          </w:divBdr>
          <w:divsChild>
            <w:div w:id="587007813">
              <w:marLeft w:val="0"/>
              <w:marRight w:val="0"/>
              <w:marTop w:val="0"/>
              <w:marBottom w:val="0"/>
              <w:divBdr>
                <w:top w:val="single" w:sz="6" w:space="0" w:color="157FCC"/>
                <w:left w:val="single" w:sz="6" w:space="0" w:color="157FCC"/>
                <w:bottom w:val="single" w:sz="6" w:space="0" w:color="157FCC"/>
                <w:right w:val="single" w:sz="6" w:space="0" w:color="157FCC"/>
              </w:divBdr>
              <w:divsChild>
                <w:div w:id="1180462135">
                  <w:marLeft w:val="0"/>
                  <w:marRight w:val="0"/>
                  <w:marTop w:val="0"/>
                  <w:marBottom w:val="0"/>
                  <w:divBdr>
                    <w:top w:val="none" w:sz="0" w:space="0" w:color="157FCC"/>
                    <w:left w:val="none" w:sz="0" w:space="0" w:color="157FCC"/>
                    <w:bottom w:val="none" w:sz="0" w:space="0" w:color="157FCC"/>
                    <w:right w:val="none" w:sz="0" w:space="0" w:color="157FCC"/>
                  </w:divBdr>
                  <w:divsChild>
                    <w:div w:id="140059410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157FCC"/>
                        <w:left w:val="single" w:sz="6" w:space="0" w:color="157FCC"/>
                        <w:bottom w:val="single" w:sz="6" w:space="0" w:color="157FCC"/>
                        <w:right w:val="single" w:sz="6" w:space="0" w:color="157FCC"/>
                      </w:divBdr>
                      <w:divsChild>
                        <w:div w:id="1817643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157FCC"/>
                            <w:left w:val="none" w:sz="0" w:space="0" w:color="157FCC"/>
                            <w:bottom w:val="none" w:sz="0" w:space="0" w:color="157FCC"/>
                            <w:right w:val="none" w:sz="0" w:space="0" w:color="157FCC"/>
                          </w:divBdr>
                          <w:divsChild>
                            <w:div w:id="1745178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157FCC"/>
                                <w:left w:val="single" w:sz="6" w:space="0" w:color="157FCC"/>
                                <w:bottom w:val="single" w:sz="6" w:space="0" w:color="157FCC"/>
                                <w:right w:val="single" w:sz="6" w:space="0" w:color="157FCC"/>
                              </w:divBdr>
                              <w:divsChild>
                                <w:div w:id="1607468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497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157FCC"/>
                                        <w:left w:val="none" w:sz="0" w:space="0" w:color="157FCC"/>
                                        <w:bottom w:val="none" w:sz="0" w:space="0" w:color="157FCC"/>
                                        <w:right w:val="none" w:sz="0" w:space="0" w:color="157FCC"/>
                                      </w:divBdr>
                                      <w:divsChild>
                                        <w:div w:id="1021904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8" w:color="157FCC"/>
                                            <w:left w:val="single" w:sz="6" w:space="8" w:color="157FCC"/>
                                            <w:bottom w:val="single" w:sz="6" w:space="8" w:color="157FCC"/>
                                            <w:right w:val="single" w:sz="6" w:space="8" w:color="157FCC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6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4BC676BBF9A4ED709190D6A6516845421A25DAE75A52E46DCF675BDC9B61E5850A3A8F9D1C57AF453B8C7A1E5O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СОВЕТ КРОПОТКИНСКОГО ГОРОДСКОГО ПОСЕЛЕНИЯ КАВКАЗСКОГО РАЙОНА</vt:lpstr>
      <vt:lpstr>О Комиссии по соблюдению запретов, ограничений </vt:lpstr>
      <vt:lpstr>и обязанностей лицами, замещающими муниципальные должности </vt:lpstr>
      <vt:lpstr>в Кропоткинском городском поселении Кавказского района</vt:lpstr>
      <vt:lpstr>        ЛИСТ СОГЛАСОВАНИЯ</vt:lpstr>
      <vt:lpstr>Кавказского района «О Комиссии по соблюдению запретов, ограничений </vt:lpstr>
      <vt:lpstr>и обязанностей лицами, замещающими муниципальные должности </vt:lpstr>
      <vt:lpstr>в Кропоткинском городском поселении Кавказского района»</vt:lpstr>
    </vt:vector>
  </TitlesOfParts>
  <Company/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User-ur</dc:creator>
  <cp:lastModifiedBy>Дума</cp:lastModifiedBy>
  <cp:revision>6</cp:revision>
  <cp:lastPrinted>2026-04-08T10:44:00Z</cp:lastPrinted>
  <dcterms:created xsi:type="dcterms:W3CDTF">2026-04-08T06:56:00Z</dcterms:created>
  <dcterms:modified xsi:type="dcterms:W3CDTF">2026-04-14T07:22:00Z</dcterms:modified>
</cp:coreProperties>
</file>